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mutacje z dodatkami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mutacje z dodatkami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Majowy numer „Zwierciadła” (wyd. Zwierciadło), z Magdaleną Cielecką okładce, jest już w sprzedaży. Wydanie podstawowe kosztuje 9,99 zł, ale miesięcznik ma też cztery mutacje z dodatkami w różnych cenach.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Mutacja I – cena 9,97 zł. Do każdego egzemplarza są dwie maski do twarzy w płachcie CLIV PREMIUM.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Mutacja II – cena 12,99 zł. Do każdego egzemplarza jest dołączony kosmetyk specjalistyczny SHECELL (do wyboru różne rodzaje kremów bądź serum).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Mutacja III – cena 12,97 zł. Do każdego egzemplarza jest dołączona książka Wyd. Prószyński (różne tytuły do wyboru).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Mutacja IV – cena 9,96 zł. Do każdego egzemplarza jest dołączony kosmetyk (mix kosmetyków do wyboru w tym szampony, balsamy, lakiery do paznokci, żele pod prysznic itp).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#salonikikolportera #kolporter #saloniki #rynekprasowy #prasa #czasopisma #prasakobieca #prasadlakobiet #czasopismo #czasopismakobiece #czasopismokobiece #czasopismadlakobiet #czasopismodlakobiet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Cztery mutacje z dodatkami</w:t>
      </w:r>
    </w:p>
    <w:p>
      <w:r>
        <w:rPr>
          <w:rFonts w:ascii="calibri" w:hAnsi="calibri" w:eastAsia="calibri" w:cs="calibri"/>
          <w:sz w:val="24"/>
          <w:szCs w:val="24"/>
        </w:rPr>
        <w:t xml:space="preserve">Majowy numer „Zwierciadła” (wyd. Zwierciadło), z Magdaleną Cielecką okładce, jest już w sprzedaży. Wydanie podstawowe kosztuje 9,99 zł, ale miesięcznik ma też cztery mutacje z dodatkami w różnych cenach.</w:t>
      </w:r>
    </w:p>
    <w:p>
      <w:r>
        <w:rPr>
          <w:rFonts w:ascii="calibri" w:hAnsi="calibri" w:eastAsia="calibri" w:cs="calibri"/>
          <w:sz w:val="24"/>
          <w:szCs w:val="24"/>
        </w:rPr>
        <w:t xml:space="preserve">Mutacja I – cena 9,97 zł. Do każdego egzemplarza są dwie maski do twarzy w płachcie CLIV PREMIUM.</w:t>
      </w:r>
    </w:p>
    <w:p>
      <w:r>
        <w:rPr>
          <w:rFonts w:ascii="calibri" w:hAnsi="calibri" w:eastAsia="calibri" w:cs="calibri"/>
          <w:sz w:val="24"/>
          <w:szCs w:val="24"/>
        </w:rPr>
        <w:t xml:space="preserve">Mutacja II – cena 12,99 zł. Do każdego egzemplarza jest dołączony kosmetyk specjalistyczny SHECELL (do wyboru różne rodzaje kremów bądź serum).</w:t>
      </w:r>
    </w:p>
    <w:p>
      <w:r>
        <w:rPr>
          <w:rFonts w:ascii="calibri" w:hAnsi="calibri" w:eastAsia="calibri" w:cs="calibri"/>
          <w:sz w:val="24"/>
          <w:szCs w:val="24"/>
        </w:rPr>
        <w:t xml:space="preserve">Mutacja III – cena 12,97 zł. Do każdego egzemplarza jest dołączona książka Wyd. Prószyński (różne tytuły do wyboru).</w:t>
      </w:r>
    </w:p>
    <w:p>
      <w:r>
        <w:rPr>
          <w:rFonts w:ascii="calibri" w:hAnsi="calibri" w:eastAsia="calibri" w:cs="calibri"/>
          <w:sz w:val="24"/>
          <w:szCs w:val="24"/>
        </w:rPr>
        <w:t xml:space="preserve">Mutacja IV – cena 9,96 zł. Do każdego egzemplarza jest dołączony kosmetyk (mix kosmetyków do wyboru w tym szampony, balsamy, lakiery do paznokci, żele pod prysznic itp).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#salonikikolportera #kolporter #saloniki #rynekprasowy #prasa #czasopisma #prasakobieca #prasadlakobiet #czasopismo #czasopismakobiece #czasopismokobiece #czasopismadlakobiet #czasopismodlakobiet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2025-05-03T16:51:34+02:00</dcterms:created>
  <dcterms:modified xsi:type="dcterms:W3CDTF">2025-05-03T16:51:34+02:00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